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42" w:rsidRPr="00D9786D" w:rsidRDefault="00D9786D" w:rsidP="00D9786D">
      <w:pPr>
        <w:pStyle w:val="Bezproreda"/>
        <w:jc w:val="right"/>
        <w:rPr>
          <w:rFonts w:ascii="Arial" w:hAnsi="Arial" w:cs="Arial"/>
        </w:rPr>
      </w:pPr>
      <w:r w:rsidRPr="00D9786D">
        <w:rPr>
          <w:rFonts w:ascii="Arial" w:hAnsi="Arial" w:cs="Arial"/>
        </w:rPr>
        <w:t>Obrazac 8</w:t>
      </w:r>
    </w:p>
    <w:p w:rsidR="00D9786D" w:rsidRDefault="00D9786D" w:rsidP="004F3B42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951"/>
        <w:gridCol w:w="1985"/>
        <w:gridCol w:w="4394"/>
        <w:gridCol w:w="1206"/>
        <w:gridCol w:w="2054"/>
        <w:gridCol w:w="2630"/>
      </w:tblGrid>
      <w:tr w:rsidR="004F3B42" w:rsidTr="00972989">
        <w:trPr>
          <w:trHeight w:val="489"/>
        </w:trPr>
        <w:tc>
          <w:tcPr>
            <w:tcW w:w="14220" w:type="dxa"/>
            <w:gridSpan w:val="6"/>
            <w:tcBorders>
              <w:top w:val="thinThickSmallGap" w:sz="24" w:space="0" w:color="auto"/>
              <w:bottom w:val="nil"/>
            </w:tcBorders>
            <w:vAlign w:val="center"/>
          </w:tcPr>
          <w:p w:rsidR="004F3B42" w:rsidRPr="00D9786D" w:rsidRDefault="004F3B42" w:rsidP="00972989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PODACI O TVRTKI</w:t>
            </w:r>
          </w:p>
        </w:tc>
      </w:tr>
      <w:tr w:rsidR="004F3B42" w:rsidTr="00972989">
        <w:trPr>
          <w:trHeight w:val="40"/>
        </w:trPr>
        <w:tc>
          <w:tcPr>
            <w:tcW w:w="195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F3B42" w:rsidRPr="00D9786D" w:rsidRDefault="004F3B42" w:rsidP="00972989">
            <w:pPr>
              <w:pStyle w:val="Bezproreda"/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Tvrtka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4F3B42" w:rsidRPr="00D9786D" w:rsidRDefault="004F3B42" w:rsidP="009729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10284" w:type="dxa"/>
            <w:gridSpan w:val="4"/>
            <w:tcBorders>
              <w:top w:val="thinThickSmallGap" w:sz="18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37"/>
        </w:trPr>
        <w:tc>
          <w:tcPr>
            <w:tcW w:w="1951" w:type="dxa"/>
            <w:vMerge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F3B42" w:rsidRPr="00D9786D" w:rsidRDefault="004F3B42" w:rsidP="0097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10284" w:type="dxa"/>
            <w:gridSpan w:val="4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37"/>
        </w:trPr>
        <w:tc>
          <w:tcPr>
            <w:tcW w:w="1951" w:type="dxa"/>
            <w:vMerge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F3B42" w:rsidRPr="00D9786D" w:rsidRDefault="004F3B42" w:rsidP="0097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0284" w:type="dxa"/>
            <w:gridSpan w:val="4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37"/>
        </w:trPr>
        <w:tc>
          <w:tcPr>
            <w:tcW w:w="1951" w:type="dxa"/>
            <w:vMerge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F3B42" w:rsidRPr="00D9786D" w:rsidRDefault="004F3B42" w:rsidP="0097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786D">
              <w:rPr>
                <w:rFonts w:ascii="Arial" w:hAnsi="Arial" w:cs="Arial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10284" w:type="dxa"/>
            <w:gridSpan w:val="4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37"/>
        </w:trPr>
        <w:tc>
          <w:tcPr>
            <w:tcW w:w="1951" w:type="dxa"/>
            <w:vMerge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4F3B42" w:rsidRPr="00D9786D" w:rsidRDefault="004F3B42" w:rsidP="0097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786D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10284" w:type="dxa"/>
            <w:gridSpan w:val="4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37"/>
        </w:trPr>
        <w:tc>
          <w:tcPr>
            <w:tcW w:w="1951" w:type="dxa"/>
            <w:vMerge/>
            <w:tcBorders>
              <w:bottom w:val="thinThickSmallGap" w:sz="24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4F3B42" w:rsidRPr="00D9786D" w:rsidRDefault="004F3B42" w:rsidP="009729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786D"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10284" w:type="dxa"/>
            <w:gridSpan w:val="4"/>
            <w:tcBorders>
              <w:bottom w:val="thinThickSmallGap" w:sz="24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531"/>
        </w:trPr>
        <w:tc>
          <w:tcPr>
            <w:tcW w:w="14220" w:type="dxa"/>
            <w:gridSpan w:val="6"/>
            <w:vAlign w:val="center"/>
          </w:tcPr>
          <w:p w:rsidR="004F3B42" w:rsidRPr="0043154D" w:rsidRDefault="004F3B42" w:rsidP="00972989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43154D">
              <w:rPr>
                <w:rFonts w:ascii="Arial" w:hAnsi="Arial" w:cs="Arial"/>
                <w:b/>
              </w:rPr>
              <w:t>PODACI O PRIHVATNIM UREĐAJIMA</w:t>
            </w:r>
          </w:p>
        </w:tc>
      </w:tr>
      <w:tr w:rsidR="004F3B42" w:rsidTr="00972989">
        <w:trPr>
          <w:trHeight w:val="120"/>
        </w:trPr>
        <w:tc>
          <w:tcPr>
            <w:tcW w:w="3936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4914">
              <w:rPr>
                <w:rFonts w:ascii="Arial" w:hAnsi="Arial" w:cs="Arial"/>
                <w:sz w:val="20"/>
                <w:szCs w:val="20"/>
              </w:rPr>
              <w:t>Zauljene</w:t>
            </w:r>
            <w:proofErr w:type="spellEnd"/>
            <w:r w:rsidRPr="00914914">
              <w:rPr>
                <w:rFonts w:ascii="Arial" w:hAnsi="Arial" w:cs="Arial"/>
                <w:sz w:val="20"/>
                <w:szCs w:val="20"/>
              </w:rPr>
              <w:t xml:space="preserve"> vode</w:t>
            </w:r>
          </w:p>
          <w:p w:rsidR="004F3B42" w:rsidRPr="0043154D" w:rsidRDefault="004F3B42" w:rsidP="0097298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  <w:sz w:val="20"/>
                <w:szCs w:val="20"/>
              </w:rPr>
              <w:t>Oily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  <w:sz w:val="20"/>
                <w:szCs w:val="20"/>
              </w:rPr>
              <w:t>wate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r</w:t>
            </w:r>
            <w:proofErr w:type="spell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4394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  <w:tcBorders>
              <w:top w:val="thinThickSmallGap" w:sz="18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  <w:tcBorders>
              <w:top w:val="thinThickSmallGap" w:sz="18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20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Prihvaćeno </w:t>
            </w:r>
            <w:proofErr w:type="spellStart"/>
            <w:r>
              <w:rPr>
                <w:rFonts w:ascii="Arial" w:hAnsi="Arial" w:cs="Arial"/>
              </w:rPr>
              <w:t>zauljenih</w:t>
            </w:r>
            <w:proofErr w:type="spellEnd"/>
            <w:r w:rsidR="00D9786D">
              <w:rPr>
                <w:rFonts w:ascii="Arial" w:hAnsi="Arial" w:cs="Arial"/>
              </w:rPr>
              <w:t xml:space="preserve"> voda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23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Pr="00E521E1" w:rsidRDefault="0038767C" w:rsidP="00972989">
            <w:pPr>
              <w:pStyle w:val="Bezproreda"/>
              <w:rPr>
                <w:rFonts w:ascii="Arial" w:hAnsi="Arial" w:cs="Arial"/>
                <w:vertAlign w:val="superscript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  <w:vertAlign w:val="superscript"/>
              </w:rPr>
              <w:t xml:space="preserve"> 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38767C">
        <w:trPr>
          <w:trHeight w:val="120"/>
        </w:trPr>
        <w:tc>
          <w:tcPr>
            <w:tcW w:w="3936" w:type="dxa"/>
            <w:gridSpan w:val="2"/>
            <w:vMerge w:val="restart"/>
            <w:vAlign w:val="center"/>
          </w:tcPr>
          <w:p w:rsidR="004F3B42" w:rsidRPr="00DB7C1C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FE0">
              <w:rPr>
                <w:rFonts w:ascii="Arial" w:hAnsi="Arial" w:cs="Arial"/>
                <w:sz w:val="20"/>
                <w:szCs w:val="20"/>
              </w:rPr>
              <w:t>Zauljene</w:t>
            </w:r>
            <w:proofErr w:type="spellEnd"/>
            <w:r w:rsidRPr="007A5FE0">
              <w:rPr>
                <w:rFonts w:ascii="Arial" w:hAnsi="Arial" w:cs="Arial"/>
                <w:sz w:val="20"/>
                <w:szCs w:val="20"/>
              </w:rPr>
              <w:t xml:space="preserve"> kaljužne vode</w:t>
            </w:r>
          </w:p>
          <w:p w:rsidR="004F3B42" w:rsidRPr="0043154D" w:rsidRDefault="004F3B42" w:rsidP="00972989">
            <w:pPr>
              <w:pStyle w:val="Bezproreda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(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Oily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bilge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water</w:t>
            </w:r>
            <w:proofErr w:type="spellEnd"/>
            <w:r>
              <w:rPr>
                <w:rFonts w:ascii="Arial" w:hAnsi="Arial" w:cs="Arial"/>
                <w:i/>
                <w:color w:val="0000FF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  <w:vAlign w:val="center"/>
          </w:tcPr>
          <w:p w:rsidR="004F3B42" w:rsidRDefault="004F3B42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38767C">
        <w:trPr>
          <w:trHeight w:val="120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Prihvaće</w:t>
            </w:r>
            <w:r w:rsidR="0038767C">
              <w:rPr>
                <w:rFonts w:ascii="Arial" w:hAnsi="Arial" w:cs="Arial"/>
              </w:rPr>
              <w:t xml:space="preserve">no </w:t>
            </w:r>
            <w:proofErr w:type="spellStart"/>
            <w:r w:rsidR="0038767C">
              <w:rPr>
                <w:rFonts w:ascii="Arial" w:hAnsi="Arial" w:cs="Arial"/>
              </w:rPr>
              <w:t>zauljenih</w:t>
            </w:r>
            <w:proofErr w:type="spellEnd"/>
            <w:r w:rsidR="0038767C">
              <w:rPr>
                <w:rFonts w:ascii="Arial" w:hAnsi="Arial" w:cs="Arial"/>
              </w:rPr>
              <w:t xml:space="preserve"> kaljužnih voda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  <w:vAlign w:val="center"/>
          </w:tcPr>
          <w:p w:rsidR="004F3B42" w:rsidRDefault="004F3B42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23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972989">
        <w:trPr>
          <w:trHeight w:val="143"/>
        </w:trPr>
        <w:tc>
          <w:tcPr>
            <w:tcW w:w="3936" w:type="dxa"/>
            <w:gridSpan w:val="2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7A5FE0">
              <w:rPr>
                <w:rFonts w:ascii="Arial" w:hAnsi="Arial" w:cs="Arial"/>
                <w:sz w:val="20"/>
                <w:szCs w:val="20"/>
              </w:rPr>
              <w:t>Otpaci ulja</w:t>
            </w:r>
          </w:p>
          <w:p w:rsidR="004F3B42" w:rsidRPr="0040400A" w:rsidRDefault="004F3B42" w:rsidP="0097298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Oily</w:t>
            </w:r>
            <w:proofErr w:type="spellEnd"/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residues</w:t>
            </w:r>
            <w:proofErr w:type="spellEnd"/>
            <w:r w:rsidRPr="004040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sludge</w:t>
            </w:r>
            <w:proofErr w:type="spellEnd"/>
            <w:r w:rsidRPr="0040400A">
              <w:rPr>
                <w:rFonts w:ascii="Arial" w:hAnsi="Arial" w:cs="Arial"/>
                <w:i/>
                <w:color w:val="0000FF"/>
                <w:sz w:val="20"/>
                <w:szCs w:val="20"/>
              </w:rPr>
              <w:t>))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4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Prihvaćeno otpadaka ulja 2012</w:t>
            </w:r>
            <w:r w:rsidR="004F3B42"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75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972989">
        <w:trPr>
          <w:trHeight w:val="113"/>
        </w:trPr>
        <w:tc>
          <w:tcPr>
            <w:tcW w:w="3936" w:type="dxa"/>
            <w:gridSpan w:val="2"/>
            <w:vMerge w:val="restart"/>
            <w:vAlign w:val="center"/>
          </w:tcPr>
          <w:p w:rsidR="004F3B42" w:rsidRPr="00DB7C1C" w:rsidRDefault="004F3B42" w:rsidP="00972989">
            <w:pPr>
              <w:pStyle w:val="Bezproreda"/>
              <w:rPr>
                <w:rFonts w:ascii="Arial" w:hAnsi="Arial" w:cs="Arial"/>
              </w:rPr>
            </w:pPr>
            <w:proofErr w:type="spellStart"/>
            <w:r w:rsidRPr="007A5FE0">
              <w:rPr>
                <w:rFonts w:ascii="Arial" w:hAnsi="Arial" w:cs="Arial"/>
              </w:rPr>
              <w:t>Zauljeni</w:t>
            </w:r>
            <w:proofErr w:type="spellEnd"/>
            <w:r w:rsidRPr="007A5FE0">
              <w:rPr>
                <w:rFonts w:ascii="Arial" w:hAnsi="Arial" w:cs="Arial"/>
              </w:rPr>
              <w:t xml:space="preserve"> ostaci od pranja tankova</w:t>
            </w:r>
          </w:p>
          <w:p w:rsidR="004F3B42" w:rsidRPr="0043154D" w:rsidRDefault="004F3B42" w:rsidP="00972989">
            <w:pPr>
              <w:pStyle w:val="Bezproreda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(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Oily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tank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washings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(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slops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>)</w:t>
            </w:r>
            <w:r>
              <w:rPr>
                <w:rFonts w:ascii="Arial" w:hAnsi="Arial" w:cs="Arial"/>
                <w:i/>
                <w:color w:val="0000FF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1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Prihvaćeno </w:t>
            </w:r>
            <w:proofErr w:type="spellStart"/>
            <w:r>
              <w:rPr>
                <w:rFonts w:ascii="Arial" w:hAnsi="Arial" w:cs="Arial"/>
              </w:rPr>
              <w:t>zauljenih</w:t>
            </w:r>
            <w:proofErr w:type="spellEnd"/>
            <w:r w:rsidR="0038767C">
              <w:rPr>
                <w:rFonts w:ascii="Arial" w:hAnsi="Arial" w:cs="Arial"/>
              </w:rPr>
              <w:t xml:space="preserve"> ostataka od pranja tankova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75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972989">
        <w:trPr>
          <w:trHeight w:val="113"/>
        </w:trPr>
        <w:tc>
          <w:tcPr>
            <w:tcW w:w="3936" w:type="dxa"/>
            <w:gridSpan w:val="2"/>
            <w:vMerge w:val="restart"/>
            <w:vAlign w:val="center"/>
          </w:tcPr>
          <w:p w:rsidR="004F3B42" w:rsidRPr="00422CA3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7A5FE0">
              <w:rPr>
                <w:rFonts w:ascii="Arial" w:hAnsi="Arial" w:cs="Arial"/>
                <w:sz w:val="20"/>
                <w:szCs w:val="20"/>
              </w:rPr>
              <w:t>Ostaci od čišćenja tankova</w:t>
            </w:r>
          </w:p>
          <w:p w:rsidR="004F3B42" w:rsidRPr="0043154D" w:rsidRDefault="004F3B42" w:rsidP="00972989">
            <w:pPr>
              <w:rPr>
                <w:rFonts w:ascii="Arial" w:hAnsi="Arial" w:cs="Arial"/>
                <w:color w:val="0000FF"/>
              </w:rPr>
            </w:pPr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proofErr w:type="spellStart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Scale</w:t>
            </w:r>
            <w:proofErr w:type="spellEnd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and</w:t>
            </w:r>
            <w:proofErr w:type="spellEnd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sludge</w:t>
            </w:r>
            <w:proofErr w:type="spellEnd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from</w:t>
            </w:r>
            <w:proofErr w:type="spellEnd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tanker </w:t>
            </w:r>
            <w:proofErr w:type="spellStart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cleaning</w:t>
            </w:r>
            <w:proofErr w:type="spellEnd"/>
            <w:r w:rsidRPr="00974210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1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Prihvaćeno o</w:t>
            </w:r>
            <w:r w:rsidR="0038767C">
              <w:rPr>
                <w:rFonts w:ascii="Arial" w:hAnsi="Arial" w:cs="Arial"/>
              </w:rPr>
              <w:t>stataka od čišćenja tankova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75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70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972989">
        <w:trPr>
          <w:trHeight w:val="113"/>
        </w:trPr>
        <w:tc>
          <w:tcPr>
            <w:tcW w:w="3936" w:type="dxa"/>
            <w:gridSpan w:val="2"/>
            <w:vMerge w:val="restart"/>
            <w:vAlign w:val="center"/>
          </w:tcPr>
          <w:p w:rsidR="004F3B42" w:rsidRPr="00DB7C1C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FE0">
              <w:rPr>
                <w:rFonts w:ascii="Arial" w:hAnsi="Arial" w:cs="Arial"/>
                <w:sz w:val="20"/>
                <w:szCs w:val="20"/>
              </w:rPr>
              <w:t>Zauljene</w:t>
            </w:r>
            <w:proofErr w:type="spellEnd"/>
            <w:r w:rsidRPr="007A5FE0">
              <w:rPr>
                <w:rFonts w:ascii="Arial" w:hAnsi="Arial" w:cs="Arial"/>
                <w:sz w:val="20"/>
                <w:szCs w:val="20"/>
              </w:rPr>
              <w:t xml:space="preserve"> tekućine s kemikalijama</w:t>
            </w:r>
          </w:p>
          <w:p w:rsidR="004F3B42" w:rsidRPr="0043154D" w:rsidRDefault="004F3B42" w:rsidP="00972989">
            <w:pPr>
              <w:pStyle w:val="Bezproreda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(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Oily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mixtures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containing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chemicals</w:t>
            </w:r>
            <w:proofErr w:type="spellEnd"/>
            <w:r>
              <w:rPr>
                <w:rFonts w:ascii="Arial" w:hAnsi="Arial" w:cs="Arial"/>
                <w:i/>
                <w:color w:val="0000FF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12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Prihvaćeno </w:t>
            </w:r>
            <w:proofErr w:type="spellStart"/>
            <w:r>
              <w:rPr>
                <w:rFonts w:ascii="Arial" w:hAnsi="Arial" w:cs="Arial"/>
              </w:rPr>
              <w:t>zaulje</w:t>
            </w:r>
            <w:r w:rsidR="0038767C">
              <w:rPr>
                <w:rFonts w:ascii="Arial" w:hAnsi="Arial" w:cs="Arial"/>
              </w:rPr>
              <w:t>nih</w:t>
            </w:r>
            <w:proofErr w:type="spellEnd"/>
            <w:r w:rsidR="0038767C">
              <w:rPr>
                <w:rFonts w:ascii="Arial" w:hAnsi="Arial" w:cs="Arial"/>
              </w:rPr>
              <w:t xml:space="preserve"> tekućina s kemikalijama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75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700"/>
        </w:trPr>
        <w:tc>
          <w:tcPr>
            <w:tcW w:w="3936" w:type="dxa"/>
            <w:gridSpan w:val="2"/>
            <w:vMerge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38767C">
        <w:trPr>
          <w:trHeight w:val="113"/>
        </w:trPr>
        <w:tc>
          <w:tcPr>
            <w:tcW w:w="3936" w:type="dxa"/>
            <w:gridSpan w:val="2"/>
            <w:vMerge w:val="restart"/>
            <w:vAlign w:val="center"/>
          </w:tcPr>
          <w:p w:rsidR="004F3B42" w:rsidRPr="00DB7C1C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7A5FE0">
              <w:rPr>
                <w:rFonts w:ascii="Arial" w:hAnsi="Arial" w:cs="Arial"/>
                <w:sz w:val="20"/>
                <w:szCs w:val="20"/>
              </w:rPr>
              <w:t>Kemikalije/Štetne tekuće tvari</w:t>
            </w:r>
          </w:p>
          <w:p w:rsidR="004F3B42" w:rsidRPr="0043154D" w:rsidRDefault="004F3B42" w:rsidP="00972989">
            <w:pPr>
              <w:pStyle w:val="Bezproreda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i/>
                <w:color w:val="0000FF"/>
              </w:rPr>
              <w:t>(</w:t>
            </w:r>
            <w:r w:rsidRPr="0043154D">
              <w:rPr>
                <w:rFonts w:ascii="Arial" w:hAnsi="Arial" w:cs="Arial"/>
                <w:i/>
                <w:color w:val="0000FF"/>
              </w:rPr>
              <w:t>Chemical/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Noxios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Liquid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Pr="0043154D">
              <w:rPr>
                <w:rFonts w:ascii="Arial" w:hAnsi="Arial" w:cs="Arial"/>
                <w:i/>
                <w:color w:val="0000FF"/>
              </w:rPr>
              <w:t>Substance</w:t>
            </w:r>
            <w:proofErr w:type="spellEnd"/>
            <w:r w:rsidRPr="0043154D">
              <w:rPr>
                <w:rFonts w:ascii="Arial" w:hAnsi="Arial" w:cs="Arial"/>
                <w:i/>
                <w:color w:val="0000FF"/>
              </w:rPr>
              <w:t>-N</w:t>
            </w:r>
            <w:r>
              <w:rPr>
                <w:rFonts w:ascii="Arial" w:hAnsi="Arial" w:cs="Arial"/>
                <w:i/>
                <w:color w:val="0000FF"/>
              </w:rPr>
              <w:t>LS)</w:t>
            </w:r>
          </w:p>
        </w:tc>
        <w:tc>
          <w:tcPr>
            <w:tcW w:w="4394" w:type="dxa"/>
            <w:vMerge w:val="restart"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 w:rsidRPr="00914914">
              <w:rPr>
                <w:rFonts w:ascii="Arial" w:hAnsi="Arial" w:cs="Arial"/>
                <w:sz w:val="20"/>
                <w:szCs w:val="20"/>
              </w:rPr>
              <w:t>Kapacitet prihvatnog uređaja (m³)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  <w:vAlign w:val="center"/>
          </w:tcPr>
          <w:p w:rsidR="004F3B42" w:rsidRDefault="004F3B42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38767C">
        <w:trPr>
          <w:trHeight w:val="112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Prihvaćeno kemik</w:t>
            </w:r>
            <w:r w:rsidR="0038767C">
              <w:rPr>
                <w:rFonts w:ascii="Arial" w:hAnsi="Arial" w:cs="Arial"/>
              </w:rPr>
              <w:t>alija/štetnih tekućih tvari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  <w:vAlign w:val="center"/>
          </w:tcPr>
          <w:p w:rsidR="004F3B42" w:rsidRDefault="004F3B42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55"/>
        </w:trPr>
        <w:tc>
          <w:tcPr>
            <w:tcW w:w="3936" w:type="dxa"/>
            <w:gridSpan w:val="2"/>
            <w:vMerge/>
            <w:vAlign w:val="center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3B42" w:rsidRPr="00914914" w:rsidRDefault="004F3B42" w:rsidP="009729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14914">
              <w:rPr>
                <w:rFonts w:ascii="Arial" w:hAnsi="Arial" w:cs="Arial"/>
                <w:sz w:val="20"/>
                <w:szCs w:val="20"/>
              </w:rPr>
              <w:t>ijena prihvata i zbrinjavanja po m³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</w:t>
            </w:r>
            <w:r w:rsidRPr="0043154D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0"/>
        </w:trPr>
        <w:tc>
          <w:tcPr>
            <w:tcW w:w="3936" w:type="dxa"/>
            <w:gridSpan w:val="2"/>
            <w:vMerge/>
            <w:vAlign w:val="center"/>
          </w:tcPr>
          <w:p w:rsidR="0038767C" w:rsidRPr="00914914" w:rsidRDefault="0038767C" w:rsidP="009729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  <w:tr w:rsidR="004F3B42" w:rsidTr="00972989">
        <w:trPr>
          <w:trHeight w:val="113"/>
        </w:trPr>
        <w:tc>
          <w:tcPr>
            <w:tcW w:w="3936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Nusproizvodi životinjskog podrijetla</w:t>
            </w:r>
          </w:p>
        </w:tc>
        <w:tc>
          <w:tcPr>
            <w:tcW w:w="439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Kapacitet prihvatnog uređaja (m³)</w:t>
            </w:r>
            <w:r>
              <w:rPr>
                <w:rFonts w:ascii="Arial" w:hAnsi="Arial" w:cs="Arial"/>
              </w:rPr>
              <w:t xml:space="preserve"> </w:t>
            </w:r>
            <w:r w:rsidRPr="0043154D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</w:tcBorders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Maksimalna količina po danu</w:t>
            </w:r>
          </w:p>
        </w:tc>
        <w:tc>
          <w:tcPr>
            <w:tcW w:w="2630" w:type="dxa"/>
            <w:tcBorders>
              <w:top w:val="thinThickSmallGap" w:sz="24" w:space="0" w:color="auto"/>
            </w:tcBorders>
            <w:vAlign w:val="center"/>
          </w:tcPr>
          <w:p w:rsidR="004F3B42" w:rsidRPr="00F515A3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112"/>
        </w:trPr>
        <w:tc>
          <w:tcPr>
            <w:tcW w:w="3936" w:type="dxa"/>
            <w:gridSpan w:val="2"/>
            <w:vMerge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</w:tcPr>
          <w:p w:rsidR="004F3B42" w:rsidRPr="00914914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Prihvaćeno nusproizv</w:t>
            </w:r>
            <w:r w:rsidR="0038767C">
              <w:rPr>
                <w:rFonts w:ascii="Arial" w:hAnsi="Arial" w:cs="Arial"/>
              </w:rPr>
              <w:t>oda životinjskog podrijetla 2012</w:t>
            </w:r>
            <w:r>
              <w:rPr>
                <w:rFonts w:ascii="Arial" w:hAnsi="Arial" w:cs="Arial"/>
              </w:rPr>
              <w:t>. godine</w:t>
            </w:r>
          </w:p>
        </w:tc>
        <w:tc>
          <w:tcPr>
            <w:tcW w:w="2630" w:type="dxa"/>
            <w:vAlign w:val="center"/>
          </w:tcPr>
          <w:p w:rsidR="004F3B42" w:rsidRPr="00F515A3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4F3B42" w:rsidTr="00972989">
        <w:trPr>
          <w:trHeight w:val="75"/>
        </w:trPr>
        <w:tc>
          <w:tcPr>
            <w:tcW w:w="3936" w:type="dxa"/>
            <w:gridSpan w:val="2"/>
            <w:vMerge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4F3B42" w:rsidRDefault="004F3B42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14914">
              <w:rPr>
                <w:rFonts w:ascii="Arial" w:hAnsi="Arial" w:cs="Arial"/>
              </w:rPr>
              <w:t>ijena prihvata i zbrinjavanja po m³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43154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5890" w:type="dxa"/>
            <w:gridSpan w:val="3"/>
            <w:vAlign w:val="center"/>
          </w:tcPr>
          <w:p w:rsidR="004F3B42" w:rsidRPr="00F515A3" w:rsidRDefault="004F3B42" w:rsidP="00972989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58"/>
        </w:trPr>
        <w:tc>
          <w:tcPr>
            <w:tcW w:w="3936" w:type="dxa"/>
            <w:gridSpan w:val="2"/>
            <w:vMerge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8767C" w:rsidRPr="000014E0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914914">
              <w:rPr>
                <w:rFonts w:ascii="Arial" w:hAnsi="Arial" w:cs="Arial"/>
              </w:rPr>
              <w:t>Uvjeti za prihvat koje moraju ispuniti luke</w:t>
            </w:r>
            <w:r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Deklaracija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554"/>
        </w:trPr>
        <w:tc>
          <w:tcPr>
            <w:tcW w:w="3936" w:type="dxa"/>
            <w:gridSpan w:val="2"/>
            <w:vMerge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</w:p>
        </w:tc>
      </w:tr>
      <w:tr w:rsidR="0038767C" w:rsidTr="0038767C">
        <w:trPr>
          <w:trHeight w:val="475"/>
        </w:trPr>
        <w:tc>
          <w:tcPr>
            <w:tcW w:w="3936" w:type="dxa"/>
            <w:gridSpan w:val="2"/>
            <w:vMerge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vAlign w:val="center"/>
          </w:tcPr>
          <w:p w:rsidR="0038767C" w:rsidRPr="00914914" w:rsidRDefault="0038767C" w:rsidP="00972989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06" w:type="dxa"/>
            <w:vAlign w:val="center"/>
          </w:tcPr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Najava</w:t>
            </w:r>
          </w:p>
          <w:p w:rsidR="0038767C" w:rsidRDefault="0038767C" w:rsidP="00972989">
            <w:pPr>
              <w:pStyle w:val="Bezproreda"/>
              <w:rPr>
                <w:rFonts w:ascii="Arial" w:hAnsi="Arial" w:cs="Arial"/>
              </w:rPr>
            </w:pPr>
            <w:r w:rsidRPr="0038767C">
              <w:rPr>
                <w:rFonts w:ascii="Arial" w:hAnsi="Arial" w:cs="Arial"/>
              </w:rPr>
              <w:t>(DA/NE)</w:t>
            </w:r>
          </w:p>
        </w:tc>
        <w:tc>
          <w:tcPr>
            <w:tcW w:w="4684" w:type="dxa"/>
            <w:gridSpan w:val="2"/>
            <w:vAlign w:val="center"/>
          </w:tcPr>
          <w:p w:rsidR="0038767C" w:rsidRDefault="0038767C" w:rsidP="0038767C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(minimalno vrijeme prethodne najave u satima)</w:t>
            </w:r>
          </w:p>
        </w:tc>
      </w:tr>
    </w:tbl>
    <w:p w:rsidR="004F3B42" w:rsidRDefault="004F3B42" w:rsidP="004F3B42">
      <w:pPr>
        <w:pStyle w:val="Bezproreda"/>
        <w:rPr>
          <w:rFonts w:ascii="Arial" w:hAnsi="Arial" w:cs="Arial"/>
          <w:sz w:val="20"/>
          <w:szCs w:val="20"/>
        </w:rPr>
      </w:pPr>
    </w:p>
    <w:p w:rsidR="004F3B42" w:rsidRPr="00E0336D" w:rsidRDefault="004F3B42" w:rsidP="004F3B42">
      <w:pPr>
        <w:pStyle w:val="Odlomakpopis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336D">
        <w:rPr>
          <w:rFonts w:ascii="Arial" w:hAnsi="Arial" w:cs="Arial"/>
          <w:sz w:val="20"/>
          <w:szCs w:val="20"/>
        </w:rPr>
        <w:t>Prihvatni uređaj može biti: kontejner, posuda, cisterna, spremnik i sl.</w:t>
      </w:r>
    </w:p>
    <w:p w:rsidR="004F3B42" w:rsidRDefault="004F3B42" w:rsidP="004F3B42">
      <w:pPr>
        <w:pStyle w:val="Bezprored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Navesti </w:t>
      </w:r>
      <w:r w:rsidRPr="006A6AFD">
        <w:rPr>
          <w:rFonts w:ascii="Arial" w:hAnsi="Arial" w:cs="Arial"/>
          <w:sz w:val="20"/>
          <w:szCs w:val="20"/>
        </w:rPr>
        <w:t>cijenu za svaki sadržaj posebno</w:t>
      </w:r>
    </w:p>
    <w:p w:rsidR="004F3B42" w:rsidRDefault="004F3B42" w:rsidP="004F3B42">
      <w:pPr>
        <w:pStyle w:val="Bezprored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9786D">
        <w:rPr>
          <w:rFonts w:ascii="Arial" w:hAnsi="Arial" w:cs="Arial"/>
          <w:sz w:val="20"/>
          <w:szCs w:val="20"/>
        </w:rPr>
        <w:t>MORSKE LUKE</w:t>
      </w:r>
      <w:r w:rsidRPr="00D978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u skladu s člankom 42. Zakona o pomorskom dobru i mor</w:t>
      </w:r>
      <w:r w:rsidR="00D9786D">
        <w:rPr>
          <w:rFonts w:ascii="Arial" w:hAnsi="Arial" w:cs="Arial"/>
          <w:sz w:val="20"/>
          <w:szCs w:val="20"/>
        </w:rPr>
        <w:t xml:space="preserve">skim lukama (NN158/03, 100/04, </w:t>
      </w:r>
      <w:r>
        <w:rPr>
          <w:rFonts w:ascii="Arial" w:hAnsi="Arial" w:cs="Arial"/>
          <w:sz w:val="20"/>
          <w:szCs w:val="20"/>
        </w:rPr>
        <w:t>141/06</w:t>
      </w:r>
      <w:r w:rsidR="00D9786D">
        <w:rPr>
          <w:rFonts w:ascii="Arial" w:hAnsi="Arial" w:cs="Arial"/>
          <w:sz w:val="20"/>
          <w:szCs w:val="20"/>
        </w:rPr>
        <w:t xml:space="preserve"> i 38/09</w:t>
      </w:r>
      <w:r>
        <w:rPr>
          <w:rFonts w:ascii="Arial" w:hAnsi="Arial" w:cs="Arial"/>
          <w:sz w:val="20"/>
          <w:szCs w:val="20"/>
        </w:rPr>
        <w:t>)</w:t>
      </w:r>
    </w:p>
    <w:p w:rsidR="0038767C" w:rsidRPr="00D25506" w:rsidRDefault="0038767C" w:rsidP="004F3B42">
      <w:pPr>
        <w:pStyle w:val="Bezproreda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8767C">
        <w:rPr>
          <w:rFonts w:ascii="Arial" w:hAnsi="Arial" w:cs="Arial"/>
          <w:sz w:val="20"/>
          <w:szCs w:val="20"/>
        </w:rPr>
        <w:t>Cian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d.o.o., 21000 Split, Varaždinska 51,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Ciklon d.o.o., 23000 Zadar, Put Murvice 14,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Dezinsekcija d.o.o., 51000 Rijeka, </w:t>
      </w:r>
      <w:proofErr w:type="spellStart"/>
      <w:r w:rsidRPr="0038767C">
        <w:rPr>
          <w:rFonts w:ascii="Arial" w:hAnsi="Arial" w:cs="Arial"/>
          <w:sz w:val="20"/>
          <w:szCs w:val="20"/>
        </w:rPr>
        <w:t>Brajšina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13,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8767C">
        <w:rPr>
          <w:rFonts w:ascii="Arial" w:hAnsi="Arial" w:cs="Arial"/>
          <w:sz w:val="20"/>
          <w:szCs w:val="20"/>
        </w:rPr>
        <w:t>Ecooperativa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d.o.o., 51227 </w:t>
      </w:r>
      <w:proofErr w:type="spellStart"/>
      <w:r w:rsidRPr="0038767C">
        <w:rPr>
          <w:rFonts w:ascii="Arial" w:hAnsi="Arial" w:cs="Arial"/>
          <w:sz w:val="20"/>
          <w:szCs w:val="20"/>
        </w:rPr>
        <w:t>Kukuljanovo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67C">
        <w:rPr>
          <w:rFonts w:ascii="Arial" w:hAnsi="Arial" w:cs="Arial"/>
          <w:sz w:val="20"/>
          <w:szCs w:val="20"/>
        </w:rPr>
        <w:t>Kukuljanovo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451,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EKO-KEM d.o.o., 51000 Rijeka, </w:t>
      </w:r>
      <w:proofErr w:type="spellStart"/>
      <w:r w:rsidRPr="0038767C">
        <w:rPr>
          <w:rFonts w:ascii="Arial" w:hAnsi="Arial" w:cs="Arial"/>
          <w:sz w:val="20"/>
          <w:szCs w:val="20"/>
        </w:rPr>
        <w:t>Laginjina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4,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Jadranski pomorski servis d.d., 51000 Rijeka, </w:t>
      </w:r>
      <w:proofErr w:type="spellStart"/>
      <w:r w:rsidRPr="0038767C">
        <w:rPr>
          <w:rFonts w:ascii="Arial" w:hAnsi="Arial" w:cs="Arial"/>
          <w:sz w:val="20"/>
          <w:szCs w:val="20"/>
        </w:rPr>
        <w:t>Verdijeva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19,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IND EKO d.o.o., 51000 Rijeka, Korzo 40,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8767C">
        <w:rPr>
          <w:rFonts w:ascii="Arial" w:hAnsi="Arial" w:cs="Arial"/>
          <w:sz w:val="20"/>
          <w:szCs w:val="20"/>
        </w:rPr>
        <w:t>Rijekatank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ekologija i zaštita okoliša, 51000 Rijeka, B. Kašića 8A,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lastRenderedPageBreak/>
        <w:t xml:space="preserve">KTD ''HOBER'' d.o.o., </w:t>
      </w:r>
      <w:r w:rsidRPr="0038767C">
        <w:rPr>
          <w:rStyle w:val="st1"/>
          <w:rFonts w:ascii="Arial" w:hAnsi="Arial" w:cs="Arial"/>
          <w:sz w:val="20"/>
          <w:szCs w:val="20"/>
        </w:rPr>
        <w:t xml:space="preserve">20260 Korčula, </w:t>
      </w:r>
      <w:r w:rsidRPr="0038767C">
        <w:rPr>
          <w:rFonts w:ascii="Arial" w:hAnsi="Arial" w:cs="Arial"/>
          <w:sz w:val="20"/>
          <w:szCs w:val="20"/>
        </w:rPr>
        <w:t>Hrvatske bratske zajednice 69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Cemex Hrvatska d.d., Pogon Sv. </w:t>
      </w:r>
      <w:proofErr w:type="spellStart"/>
      <w:r w:rsidRPr="0038767C">
        <w:rPr>
          <w:rFonts w:ascii="Arial" w:hAnsi="Arial" w:cs="Arial"/>
          <w:sz w:val="20"/>
          <w:szCs w:val="20"/>
        </w:rPr>
        <w:t>Kajo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, 21212 K. </w:t>
      </w:r>
      <w:proofErr w:type="spellStart"/>
      <w:r w:rsidRPr="0038767C">
        <w:rPr>
          <w:rFonts w:ascii="Arial" w:hAnsi="Arial" w:cs="Arial"/>
          <w:sz w:val="20"/>
          <w:szCs w:val="20"/>
        </w:rPr>
        <w:t>Sućurac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, Cesta dr. F. Tuđmana </w:t>
      </w:r>
      <w:proofErr w:type="spellStart"/>
      <w:r w:rsidRPr="0038767C">
        <w:rPr>
          <w:rFonts w:ascii="Arial" w:hAnsi="Arial" w:cs="Arial"/>
          <w:sz w:val="20"/>
          <w:szCs w:val="20"/>
        </w:rPr>
        <w:t>bb</w:t>
      </w:r>
      <w:proofErr w:type="spellEnd"/>
      <w:r w:rsidRPr="0038767C">
        <w:rPr>
          <w:rFonts w:ascii="Arial" w:hAnsi="Arial" w:cs="Arial"/>
          <w:sz w:val="20"/>
          <w:szCs w:val="20"/>
        </w:rPr>
        <w:t>,</w:t>
      </w:r>
    </w:p>
    <w:p w:rsidR="004F3B42" w:rsidRPr="00D9786D" w:rsidRDefault="004F3B42" w:rsidP="00D9786D">
      <w:pPr>
        <w:pStyle w:val="Odlomakpopisa"/>
        <w:numPr>
          <w:ilvl w:val="0"/>
          <w:numId w:val="5"/>
        </w:numPr>
        <w:ind w:left="426" w:hanging="426"/>
        <w:jc w:val="both"/>
        <w:rPr>
          <w:rFonts w:ascii="Arial" w:eastAsia="SimSun" w:hAnsi="Arial" w:cs="Arial"/>
          <w:sz w:val="20"/>
          <w:szCs w:val="20"/>
        </w:rPr>
      </w:pPr>
      <w:r w:rsidRPr="00D9786D">
        <w:rPr>
          <w:rFonts w:ascii="Arial" w:eastAsia="SimSun" w:hAnsi="Arial" w:cs="Arial"/>
          <w:sz w:val="20"/>
          <w:szCs w:val="20"/>
        </w:rPr>
        <w:t xml:space="preserve">Lošinjska plovidba – brodogradilište d.o.o., 51550 Mali Lošinj, Lošinjskih brodograditelja </w:t>
      </w:r>
      <w:proofErr w:type="spellStart"/>
      <w:r w:rsidRPr="00D9786D">
        <w:rPr>
          <w:rFonts w:ascii="Arial" w:eastAsia="SimSun" w:hAnsi="Arial" w:cs="Arial"/>
          <w:sz w:val="20"/>
          <w:szCs w:val="20"/>
        </w:rPr>
        <w:t>bb</w:t>
      </w:r>
      <w:proofErr w:type="spellEnd"/>
      <w:r w:rsidRPr="00D9786D">
        <w:rPr>
          <w:rFonts w:ascii="Arial" w:eastAsia="SimSun" w:hAnsi="Arial" w:cs="Arial"/>
          <w:sz w:val="20"/>
          <w:szCs w:val="20"/>
        </w:rPr>
        <w:t>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Komunalac d.o.o., 20270 Vela Luka,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6. maj d.o.o. Za komunalne djelatnosti Umag, </w:t>
      </w:r>
      <w:r w:rsidRPr="0038767C">
        <w:rPr>
          <w:rStyle w:val="st1"/>
          <w:rFonts w:ascii="Arial" w:hAnsi="Arial" w:cs="Arial"/>
          <w:sz w:val="20"/>
          <w:szCs w:val="20"/>
        </w:rPr>
        <w:t xml:space="preserve">52470 </w:t>
      </w:r>
      <w:r w:rsidRPr="0038767C">
        <w:rPr>
          <w:rFonts w:ascii="Arial" w:hAnsi="Arial" w:cs="Arial"/>
          <w:sz w:val="20"/>
          <w:szCs w:val="20"/>
        </w:rPr>
        <w:t xml:space="preserve">Umag, </w:t>
      </w:r>
      <w:proofErr w:type="spellStart"/>
      <w:r w:rsidRPr="0038767C">
        <w:rPr>
          <w:rFonts w:ascii="Arial" w:hAnsi="Arial" w:cs="Arial"/>
          <w:sz w:val="20"/>
          <w:szCs w:val="20"/>
        </w:rPr>
        <w:t>Tribje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767C">
        <w:rPr>
          <w:rFonts w:ascii="Arial" w:hAnsi="Arial" w:cs="Arial"/>
          <w:sz w:val="20"/>
          <w:szCs w:val="20"/>
        </w:rPr>
        <w:t>bb</w:t>
      </w:r>
      <w:proofErr w:type="spellEnd"/>
      <w:r w:rsidRPr="0038767C">
        <w:rPr>
          <w:rFonts w:ascii="Arial" w:hAnsi="Arial" w:cs="Arial"/>
          <w:sz w:val="20"/>
          <w:szCs w:val="20"/>
        </w:rPr>
        <w:t>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Jadran metal d.d., 52000 Pula, </w:t>
      </w:r>
      <w:proofErr w:type="spellStart"/>
      <w:r w:rsidRPr="0038767C">
        <w:rPr>
          <w:rFonts w:ascii="Arial" w:hAnsi="Arial" w:cs="Arial"/>
          <w:sz w:val="20"/>
          <w:szCs w:val="20"/>
        </w:rPr>
        <w:t>Valica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2,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Komunalni servis Rovinj, </w:t>
      </w:r>
      <w:r w:rsidRPr="0038767C">
        <w:rPr>
          <w:rFonts w:ascii="Arial" w:hAnsi="Arial" w:cs="Arial"/>
          <w:bCs/>
          <w:sz w:val="20"/>
          <w:szCs w:val="20"/>
        </w:rPr>
        <w:t>52221 Rovinj</w:t>
      </w:r>
      <w:r w:rsidRPr="0038767C">
        <w:rPr>
          <w:rFonts w:ascii="Arial" w:hAnsi="Arial" w:cs="Arial"/>
          <w:sz w:val="20"/>
          <w:szCs w:val="20"/>
        </w:rPr>
        <w:t xml:space="preserve">, Trga na Lokvi </w:t>
      </w:r>
      <w:proofErr w:type="spellStart"/>
      <w:r w:rsidRPr="0038767C">
        <w:rPr>
          <w:rFonts w:ascii="Arial" w:hAnsi="Arial" w:cs="Arial"/>
          <w:sz w:val="20"/>
          <w:szCs w:val="20"/>
        </w:rPr>
        <w:t>bb</w:t>
      </w:r>
      <w:proofErr w:type="spellEnd"/>
      <w:r w:rsidRPr="0038767C">
        <w:rPr>
          <w:rFonts w:ascii="Arial" w:hAnsi="Arial" w:cs="Arial"/>
          <w:sz w:val="20"/>
          <w:szCs w:val="20"/>
        </w:rPr>
        <w:t>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Vodovod i čistoća Cres- Mali Lošinj d.o.o., </w:t>
      </w:r>
      <w:r w:rsidRPr="0038767C">
        <w:rPr>
          <w:rFonts w:ascii="Arial" w:eastAsia="SimSun" w:hAnsi="Arial" w:cs="Arial"/>
          <w:sz w:val="20"/>
          <w:szCs w:val="20"/>
        </w:rPr>
        <w:t>51550 Mali Lošinj</w:t>
      </w:r>
      <w:r w:rsidRPr="003876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767C">
        <w:rPr>
          <w:rFonts w:ascii="Arial" w:hAnsi="Arial" w:cs="Arial"/>
          <w:sz w:val="20"/>
          <w:szCs w:val="20"/>
        </w:rPr>
        <w:t>Peškera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2,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 xml:space="preserve">KEMIS-TERMOCLEAN, 10000 Zagreb, </w:t>
      </w:r>
      <w:proofErr w:type="spellStart"/>
      <w:r w:rsidRPr="0038767C">
        <w:rPr>
          <w:rFonts w:ascii="Arial" w:hAnsi="Arial" w:cs="Arial"/>
          <w:sz w:val="20"/>
          <w:szCs w:val="20"/>
        </w:rPr>
        <w:t>Sudiščak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3.,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Lučka uprava ploče, POMORSKI SERVIS – LUKA PLOČE, 20340 Ploče, Lučko bosanska obala,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Luka Šibenik d.o.o., 22000 Šibe</w:t>
      </w:r>
      <w:bookmarkStart w:id="2" w:name="_GoBack"/>
      <w:bookmarkEnd w:id="2"/>
      <w:r w:rsidRPr="0038767C">
        <w:rPr>
          <w:rFonts w:ascii="Arial" w:hAnsi="Arial" w:cs="Arial"/>
          <w:sz w:val="20"/>
          <w:szCs w:val="20"/>
        </w:rPr>
        <w:t>nik, Obala Hrvatske mornarice 4,</w:t>
      </w:r>
    </w:p>
    <w:p w:rsidR="004F3B42" w:rsidRPr="0038767C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38767C">
        <w:rPr>
          <w:rFonts w:ascii="Arial" w:hAnsi="Arial" w:cs="Arial"/>
          <w:sz w:val="20"/>
          <w:szCs w:val="20"/>
        </w:rPr>
        <w:t>Luka Dubrovnik d.d., 20000 Dubrovnik, Obala Pape Ivana Pavla II 1,</w:t>
      </w:r>
    </w:p>
    <w:p w:rsidR="00094E7D" w:rsidRPr="00D9786D" w:rsidRDefault="004F3B42" w:rsidP="00D9786D">
      <w:pPr>
        <w:pStyle w:val="Odlomakpopisa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38767C">
        <w:rPr>
          <w:rFonts w:ascii="Arial" w:hAnsi="Arial" w:cs="Arial"/>
          <w:sz w:val="20"/>
          <w:szCs w:val="20"/>
        </w:rPr>
        <w:t>Platanus</w:t>
      </w:r>
      <w:proofErr w:type="spellEnd"/>
      <w:r w:rsidRPr="0038767C">
        <w:rPr>
          <w:rFonts w:ascii="Arial" w:hAnsi="Arial" w:cs="Arial"/>
          <w:sz w:val="20"/>
          <w:szCs w:val="20"/>
        </w:rPr>
        <w:t xml:space="preserve"> d.o.o., 20233 </w:t>
      </w:r>
      <w:proofErr w:type="spellStart"/>
      <w:r w:rsidRPr="0038767C">
        <w:rPr>
          <w:rFonts w:ascii="Arial" w:hAnsi="Arial" w:cs="Arial"/>
          <w:sz w:val="20"/>
          <w:szCs w:val="20"/>
        </w:rPr>
        <w:t>Trsteno</w:t>
      </w:r>
      <w:proofErr w:type="spellEnd"/>
      <w:r w:rsidRPr="0038767C">
        <w:rPr>
          <w:rFonts w:ascii="Arial" w:hAnsi="Arial" w:cs="Arial"/>
          <w:sz w:val="20"/>
          <w:szCs w:val="20"/>
        </w:rPr>
        <w:t>, Na obali 1.</w:t>
      </w:r>
      <w:bookmarkEnd w:id="0"/>
      <w:bookmarkEnd w:id="1"/>
    </w:p>
    <w:sectPr w:rsidR="00094E7D" w:rsidRPr="00D9786D" w:rsidSect="004F3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79B5"/>
    <w:multiLevelType w:val="hybridMultilevel"/>
    <w:tmpl w:val="404AE474"/>
    <w:lvl w:ilvl="0" w:tplc="1332C5A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2A474F"/>
    <w:multiLevelType w:val="hybridMultilevel"/>
    <w:tmpl w:val="A7BC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64FD"/>
    <w:multiLevelType w:val="hybridMultilevel"/>
    <w:tmpl w:val="FF10AAC4"/>
    <w:lvl w:ilvl="0" w:tplc="2CBE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3375F"/>
    <w:multiLevelType w:val="hybridMultilevel"/>
    <w:tmpl w:val="EC40FDFC"/>
    <w:lvl w:ilvl="0" w:tplc="C3CC12E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C2A7A"/>
    <w:multiLevelType w:val="hybridMultilevel"/>
    <w:tmpl w:val="B03C6B40"/>
    <w:lvl w:ilvl="0" w:tplc="2CBE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42"/>
    <w:rsid w:val="00094E7D"/>
    <w:rsid w:val="0038767C"/>
    <w:rsid w:val="004F3B42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3B42"/>
    <w:pPr>
      <w:spacing w:after="0" w:line="240" w:lineRule="auto"/>
    </w:pPr>
  </w:style>
  <w:style w:type="table" w:styleId="Reetkatablice">
    <w:name w:val="Table Grid"/>
    <w:basedOn w:val="Obinatablica"/>
    <w:rsid w:val="004F3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3B42"/>
    <w:pPr>
      <w:ind w:left="720"/>
      <w:contextualSpacing/>
    </w:pPr>
  </w:style>
  <w:style w:type="character" w:customStyle="1" w:styleId="st1">
    <w:name w:val="st1"/>
    <w:basedOn w:val="Zadanifontodlomka"/>
    <w:rsid w:val="004F3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3B42"/>
    <w:pPr>
      <w:spacing w:after="0" w:line="240" w:lineRule="auto"/>
    </w:pPr>
  </w:style>
  <w:style w:type="table" w:styleId="Reetkatablice">
    <w:name w:val="Table Grid"/>
    <w:basedOn w:val="Obinatablica"/>
    <w:rsid w:val="004F3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3B42"/>
    <w:pPr>
      <w:ind w:left="720"/>
      <w:contextualSpacing/>
    </w:pPr>
  </w:style>
  <w:style w:type="character" w:customStyle="1" w:styleId="st1">
    <w:name w:val="st1"/>
    <w:basedOn w:val="Zadanifontodlomka"/>
    <w:rsid w:val="004F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dkrivic</dc:creator>
  <cp:keywords/>
  <dc:description/>
  <cp:lastModifiedBy>dkrivic</cp:lastModifiedBy>
  <cp:revision>3</cp:revision>
  <dcterms:created xsi:type="dcterms:W3CDTF">2013-01-28T13:41:00Z</dcterms:created>
  <dcterms:modified xsi:type="dcterms:W3CDTF">2013-01-29T08:28:00Z</dcterms:modified>
</cp:coreProperties>
</file>